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6B8C5" w14:textId="77777777" w:rsidR="006D18F1" w:rsidRDefault="006D18F1" w:rsidP="006D18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18F1">
        <w:rPr>
          <w:rFonts w:cstheme="minorHAnsi"/>
          <w:b/>
          <w:sz w:val="24"/>
          <w:szCs w:val="24"/>
        </w:rPr>
        <w:t xml:space="preserve">JEU CONCOURS DE LA CITE INTERNATIONALE DE LA GASTRONOMIE ET DU VIN </w:t>
      </w:r>
    </w:p>
    <w:p w14:paraId="565D22AA" w14:textId="2FDBD951" w:rsidR="006D18F1" w:rsidRDefault="00A55A5C" w:rsidP="00A55A5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 L’OCCASION </w:t>
      </w:r>
      <w:r w:rsidR="006D18F1">
        <w:rPr>
          <w:rFonts w:cstheme="minorHAnsi"/>
          <w:b/>
          <w:sz w:val="24"/>
          <w:szCs w:val="24"/>
        </w:rPr>
        <w:t>DU WEEK-</w:t>
      </w:r>
      <w:r w:rsidR="006D18F1" w:rsidRPr="006D18F1">
        <w:rPr>
          <w:rFonts w:cstheme="minorHAnsi"/>
          <w:b/>
          <w:sz w:val="24"/>
          <w:szCs w:val="24"/>
        </w:rPr>
        <w:t>END GOURMAND DU CHAT PERCHE</w:t>
      </w:r>
      <w:r w:rsidR="00423552">
        <w:rPr>
          <w:rFonts w:cstheme="minorHAnsi"/>
          <w:b/>
          <w:sz w:val="24"/>
          <w:szCs w:val="24"/>
        </w:rPr>
        <w:t xml:space="preserve"> A DOLE</w:t>
      </w:r>
    </w:p>
    <w:p w14:paraId="4951EB6F" w14:textId="0E839DF5" w:rsidR="006D18F1" w:rsidRPr="006D18F1" w:rsidRDefault="006D18F1" w:rsidP="006D18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(</w:t>
      </w:r>
      <w:r w:rsidR="00A55A5C">
        <w:rPr>
          <w:rFonts w:cstheme="minorHAnsi"/>
          <w:b/>
          <w:sz w:val="24"/>
          <w:szCs w:val="24"/>
        </w:rPr>
        <w:t>26 et 27 SEPTEMBRE 2026</w:t>
      </w:r>
      <w:r>
        <w:rPr>
          <w:rFonts w:cstheme="minorHAnsi"/>
          <w:b/>
          <w:sz w:val="24"/>
          <w:szCs w:val="24"/>
        </w:rPr>
        <w:t>)</w:t>
      </w:r>
    </w:p>
    <w:p w14:paraId="0073DA51" w14:textId="77777777" w:rsidR="006D18F1" w:rsidRPr="006D18F1" w:rsidRDefault="006D18F1" w:rsidP="006D18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6575873" w14:textId="67E96838" w:rsidR="006C74E5" w:rsidRDefault="006C74E5" w:rsidP="006D18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18F1">
        <w:rPr>
          <w:rFonts w:cstheme="minorHAnsi"/>
          <w:b/>
          <w:sz w:val="24"/>
          <w:szCs w:val="24"/>
        </w:rPr>
        <w:t xml:space="preserve">Règlement du jeu </w:t>
      </w:r>
      <w:r w:rsidR="006D18F1" w:rsidRPr="006D18F1">
        <w:rPr>
          <w:rFonts w:cstheme="minorHAnsi"/>
          <w:b/>
          <w:sz w:val="24"/>
          <w:szCs w:val="24"/>
        </w:rPr>
        <w:t>concours</w:t>
      </w:r>
    </w:p>
    <w:p w14:paraId="00502B6D" w14:textId="77777777" w:rsidR="00423552" w:rsidRPr="006D18F1" w:rsidRDefault="00423552" w:rsidP="006D18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FE91076" w14:textId="77777777" w:rsidR="006C74E5" w:rsidRPr="006C74E5" w:rsidRDefault="006C74E5" w:rsidP="006C74E5">
      <w:pPr>
        <w:autoSpaceDE w:val="0"/>
        <w:autoSpaceDN w:val="0"/>
        <w:adjustRightInd w:val="0"/>
        <w:spacing w:after="0" w:line="240" w:lineRule="auto"/>
        <w:rPr>
          <w:rFonts w:cstheme="minorHAnsi"/>
          <w:color w:val="FF9A00"/>
        </w:rPr>
      </w:pPr>
    </w:p>
    <w:p w14:paraId="5B297328" w14:textId="77777777" w:rsidR="006C74E5" w:rsidRPr="006D18F1" w:rsidRDefault="006C74E5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6D18F1">
        <w:rPr>
          <w:rFonts w:cstheme="minorHAnsi"/>
          <w:b/>
          <w:color w:val="000000"/>
        </w:rPr>
        <w:t>Article 1 : ORGANISATION DU JEU CONCOURS</w:t>
      </w:r>
    </w:p>
    <w:p w14:paraId="60339BC6" w14:textId="48AF142F" w:rsidR="006C74E5" w:rsidRPr="00F86CC3" w:rsidRDefault="00F86CC3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86CC3">
        <w:rPr>
          <w:rFonts w:cstheme="minorHAnsi"/>
        </w:rPr>
        <w:t>Le Pôle culturel de la</w:t>
      </w:r>
      <w:r w:rsidR="006C74E5" w:rsidRPr="00F86CC3">
        <w:rPr>
          <w:rFonts w:cstheme="minorHAnsi"/>
        </w:rPr>
        <w:t xml:space="preserve"> Cité Internationale de la Gastronomie et</w:t>
      </w:r>
      <w:r w:rsidRPr="00F86CC3">
        <w:rPr>
          <w:rFonts w:cstheme="minorHAnsi"/>
        </w:rPr>
        <w:t xml:space="preserve"> du Vin, situé</w:t>
      </w:r>
      <w:r w:rsidR="006C74E5" w:rsidRPr="00F86CC3">
        <w:rPr>
          <w:rFonts w:cstheme="minorHAnsi"/>
        </w:rPr>
        <w:t xml:space="preserve"> au 12 parvis de </w:t>
      </w:r>
      <w:r w:rsidRPr="00F86CC3">
        <w:rPr>
          <w:rFonts w:cstheme="minorHAnsi"/>
        </w:rPr>
        <w:t>l’UNESCO, 21000 DIJON</w:t>
      </w:r>
      <w:r>
        <w:rPr>
          <w:rFonts w:cstheme="minorHAnsi"/>
        </w:rPr>
        <w:t xml:space="preserve"> (</w:t>
      </w:r>
      <w:r w:rsidRPr="00F86CC3">
        <w:t>SIRET : 212 102 313 00013</w:t>
      </w:r>
      <w:r>
        <w:t>)</w:t>
      </w:r>
      <w:r w:rsidR="006C74E5" w:rsidRPr="00F86CC3">
        <w:rPr>
          <w:rFonts w:cstheme="minorHAnsi"/>
        </w:rPr>
        <w:t xml:space="preserve">, organise un jeu gratuit sans obligation d’achat à l’occasion du week-end du Chat Perché à Dole les </w:t>
      </w:r>
      <w:r w:rsidR="00A55A5C" w:rsidRPr="00F86CC3">
        <w:rPr>
          <w:rFonts w:cstheme="minorHAnsi"/>
        </w:rPr>
        <w:t>26 et 27 septembre 2026</w:t>
      </w:r>
      <w:r w:rsidR="006C74E5" w:rsidRPr="00F86CC3">
        <w:rPr>
          <w:rFonts w:cstheme="minorHAnsi"/>
        </w:rPr>
        <w:t>, selon les modalités insc</w:t>
      </w:r>
      <w:r w:rsidR="00A55A5C" w:rsidRPr="00F86CC3">
        <w:rPr>
          <w:rFonts w:cstheme="minorHAnsi"/>
        </w:rPr>
        <w:t>rites dans le présent règlement ;</w:t>
      </w:r>
    </w:p>
    <w:p w14:paraId="36EBD764" w14:textId="4E556AE6" w:rsidR="006C74E5" w:rsidRDefault="006C74E5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3DF2E381" w14:textId="77777777" w:rsidR="00423552" w:rsidRDefault="00423552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10B2F6B7" w14:textId="77777777" w:rsidR="006C74E5" w:rsidRPr="006D18F1" w:rsidRDefault="006C74E5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6D18F1">
        <w:rPr>
          <w:rFonts w:cstheme="minorHAnsi"/>
          <w:b/>
          <w:color w:val="000000"/>
        </w:rPr>
        <w:t>Article 2 : CONDITIONS DE PARTICIPATION</w:t>
      </w:r>
    </w:p>
    <w:p w14:paraId="3CAF86B9" w14:textId="1BF9AC7B" w:rsidR="006C74E5" w:rsidRPr="006C74E5" w:rsidRDefault="006D18F1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L</w:t>
      </w:r>
      <w:r w:rsidR="006C74E5" w:rsidRPr="006C74E5">
        <w:rPr>
          <w:rFonts w:cstheme="minorHAnsi"/>
          <w:color w:val="000000"/>
        </w:rPr>
        <w:t>e jeu</w:t>
      </w:r>
      <w:r>
        <w:rPr>
          <w:rFonts w:cstheme="minorHAnsi"/>
          <w:color w:val="000000"/>
        </w:rPr>
        <w:t xml:space="preserve"> concours</w:t>
      </w:r>
      <w:r w:rsidR="006C74E5" w:rsidRPr="006C74E5">
        <w:rPr>
          <w:rFonts w:cstheme="minorHAnsi"/>
          <w:color w:val="000000"/>
        </w:rPr>
        <w:t xml:space="preserve"> est ouvert à toute personne physique, majeure à la date de dé</w:t>
      </w:r>
      <w:r w:rsidR="006C74E5">
        <w:rPr>
          <w:rFonts w:cstheme="minorHAnsi"/>
          <w:color w:val="000000"/>
        </w:rPr>
        <w:t xml:space="preserve">but du jeu, </w:t>
      </w:r>
      <w:r w:rsidR="006C74E5" w:rsidRPr="006C74E5">
        <w:rPr>
          <w:rFonts w:cstheme="minorHAnsi"/>
          <w:color w:val="000000"/>
        </w:rPr>
        <w:t>résidant en France métropolitaine, à l’ex</w:t>
      </w:r>
      <w:r w:rsidR="006C74E5">
        <w:rPr>
          <w:rFonts w:cstheme="minorHAnsi"/>
          <w:color w:val="000000"/>
        </w:rPr>
        <w:t xml:space="preserve">clusion de toute personne ayant </w:t>
      </w:r>
      <w:r w:rsidR="006C74E5" w:rsidRPr="006C74E5">
        <w:rPr>
          <w:rFonts w:cstheme="minorHAnsi"/>
          <w:color w:val="000000"/>
        </w:rPr>
        <w:t>directement ou indirectement participé à la conce</w:t>
      </w:r>
      <w:r w:rsidR="006C74E5">
        <w:rPr>
          <w:rFonts w:cstheme="minorHAnsi"/>
          <w:color w:val="000000"/>
        </w:rPr>
        <w:t xml:space="preserve">ption, à la réalisation ou à la </w:t>
      </w:r>
      <w:r w:rsidR="006C74E5" w:rsidRPr="006C74E5">
        <w:rPr>
          <w:rFonts w:cstheme="minorHAnsi"/>
          <w:color w:val="000000"/>
        </w:rPr>
        <w:t>gestion du jeu. Toute participation effectuée co</w:t>
      </w:r>
      <w:r w:rsidR="006C74E5">
        <w:rPr>
          <w:rFonts w:cstheme="minorHAnsi"/>
          <w:color w:val="000000"/>
        </w:rPr>
        <w:t xml:space="preserve">ntrairement aux dispositions du </w:t>
      </w:r>
      <w:r w:rsidR="006C74E5" w:rsidRPr="006C74E5">
        <w:rPr>
          <w:rFonts w:cstheme="minorHAnsi"/>
          <w:color w:val="000000"/>
        </w:rPr>
        <w:t>présent règlement rendra la participation invalide. L</w:t>
      </w:r>
      <w:r w:rsidR="006C74E5">
        <w:rPr>
          <w:rFonts w:cstheme="minorHAnsi"/>
          <w:color w:val="000000"/>
        </w:rPr>
        <w:t xml:space="preserve">a participation est strictement </w:t>
      </w:r>
      <w:r w:rsidR="006C74E5" w:rsidRPr="006C74E5">
        <w:rPr>
          <w:rFonts w:cstheme="minorHAnsi"/>
          <w:color w:val="000000"/>
        </w:rPr>
        <w:t>nominative et le joueur ne peut en aucun cas par</w:t>
      </w:r>
      <w:r w:rsidR="006C74E5">
        <w:rPr>
          <w:rFonts w:cstheme="minorHAnsi"/>
          <w:color w:val="000000"/>
        </w:rPr>
        <w:t xml:space="preserve">ticiper pour le compte d’autres </w:t>
      </w:r>
      <w:r w:rsidR="006C74E5" w:rsidRPr="006C74E5">
        <w:rPr>
          <w:rFonts w:cstheme="minorHAnsi"/>
          <w:color w:val="000000"/>
        </w:rPr>
        <w:t>personnes.</w:t>
      </w:r>
    </w:p>
    <w:p w14:paraId="34D0428C" w14:textId="6424EDF1" w:rsidR="006C74E5" w:rsidRDefault="006C74E5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77C92478" w14:textId="77777777" w:rsidR="00423552" w:rsidRDefault="00423552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3495B872" w14:textId="77777777" w:rsidR="006C74E5" w:rsidRPr="006D18F1" w:rsidRDefault="006C74E5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6D18F1">
        <w:rPr>
          <w:rFonts w:cstheme="minorHAnsi"/>
          <w:b/>
          <w:color w:val="000000"/>
        </w:rPr>
        <w:t>Article 3 : MODALITÉS DE PARTICIPATION ET LOTS</w:t>
      </w:r>
    </w:p>
    <w:p w14:paraId="29E53380" w14:textId="7F981FD3" w:rsidR="006D18F1" w:rsidRDefault="00A55A5C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Les samedi 26</w:t>
      </w:r>
      <w:r w:rsidR="006C74E5">
        <w:rPr>
          <w:rFonts w:cstheme="minorHAnsi"/>
          <w:color w:val="000000"/>
        </w:rPr>
        <w:t xml:space="preserve"> </w:t>
      </w:r>
      <w:r w:rsidR="00620233">
        <w:rPr>
          <w:rFonts w:cstheme="minorHAnsi"/>
          <w:color w:val="000000"/>
        </w:rPr>
        <w:t xml:space="preserve">septembre </w:t>
      </w:r>
      <w:r>
        <w:rPr>
          <w:rFonts w:cstheme="minorHAnsi"/>
          <w:color w:val="000000"/>
        </w:rPr>
        <w:t>entre 10h et 18</w:t>
      </w:r>
      <w:r w:rsidR="00620233">
        <w:rPr>
          <w:rFonts w:cstheme="minorHAnsi"/>
          <w:color w:val="000000"/>
        </w:rPr>
        <w:t xml:space="preserve">h </w:t>
      </w:r>
      <w:r w:rsidR="006C74E5">
        <w:rPr>
          <w:rFonts w:cstheme="minorHAnsi"/>
          <w:color w:val="000000"/>
        </w:rPr>
        <w:t xml:space="preserve">et </w:t>
      </w:r>
      <w:r w:rsidR="00620233">
        <w:rPr>
          <w:rFonts w:cstheme="minorHAnsi"/>
          <w:color w:val="000000"/>
        </w:rPr>
        <w:t xml:space="preserve">le </w:t>
      </w:r>
      <w:r w:rsidR="006C74E5">
        <w:rPr>
          <w:rFonts w:cstheme="minorHAnsi"/>
          <w:color w:val="000000"/>
        </w:rPr>
        <w:t xml:space="preserve">dimanche </w:t>
      </w:r>
      <w:r>
        <w:rPr>
          <w:rFonts w:cstheme="minorHAnsi"/>
          <w:color w:val="000000"/>
        </w:rPr>
        <w:t>27</w:t>
      </w:r>
      <w:r w:rsidR="00620233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septembre 2026</w:t>
      </w:r>
      <w:r w:rsidR="006C74E5">
        <w:rPr>
          <w:rFonts w:cstheme="minorHAnsi"/>
          <w:color w:val="000000"/>
        </w:rPr>
        <w:t>,</w:t>
      </w:r>
      <w:r w:rsidR="00620233">
        <w:rPr>
          <w:rFonts w:cstheme="minorHAnsi"/>
          <w:color w:val="000000"/>
        </w:rPr>
        <w:t xml:space="preserve"> entre 10h et 16h</w:t>
      </w:r>
      <w:r w:rsidR="00390DE5">
        <w:rPr>
          <w:rFonts w:cstheme="minorHAnsi"/>
          <w:color w:val="000000"/>
        </w:rPr>
        <w:t>,</w:t>
      </w:r>
      <w:r w:rsidR="006C74E5">
        <w:rPr>
          <w:rFonts w:cstheme="minorHAnsi"/>
          <w:color w:val="000000"/>
        </w:rPr>
        <w:t xml:space="preserve"> il sera proposé aux visiteurs du Chat Perché de participer à un </w:t>
      </w:r>
      <w:r w:rsidR="00390DE5">
        <w:rPr>
          <w:rFonts w:cstheme="minorHAnsi"/>
          <w:color w:val="000000"/>
        </w:rPr>
        <w:t>jeu concours</w:t>
      </w:r>
      <w:r w:rsidR="006D18F1">
        <w:rPr>
          <w:rFonts w:cstheme="minorHAnsi"/>
          <w:color w:val="000000"/>
        </w:rPr>
        <w:t xml:space="preserve">. </w:t>
      </w:r>
    </w:p>
    <w:p w14:paraId="30D779E3" w14:textId="77777777" w:rsidR="00423552" w:rsidRDefault="00423552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6485F3DE" w14:textId="79337928" w:rsidR="006D18F1" w:rsidRDefault="006D18F1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Pour participer, </w:t>
      </w:r>
      <w:r w:rsidR="00620233">
        <w:rPr>
          <w:rFonts w:cstheme="minorHAnsi"/>
          <w:color w:val="000000"/>
        </w:rPr>
        <w:t xml:space="preserve">les personnes devront </w:t>
      </w:r>
      <w:r w:rsidR="00A55A5C">
        <w:rPr>
          <w:rFonts w:cstheme="minorHAnsi"/>
          <w:color w:val="000000"/>
        </w:rPr>
        <w:t>déposer</w:t>
      </w:r>
      <w:r w:rsidR="00620233">
        <w:rPr>
          <w:rFonts w:cstheme="minorHAnsi"/>
          <w:color w:val="000000"/>
        </w:rPr>
        <w:t xml:space="preserve"> leur</w:t>
      </w:r>
      <w:r w:rsidR="00390DE5">
        <w:rPr>
          <w:rFonts w:cstheme="minorHAnsi"/>
          <w:color w:val="000000"/>
        </w:rPr>
        <w:t xml:space="preserve"> bulletin </w:t>
      </w:r>
      <w:r w:rsidR="00620233">
        <w:rPr>
          <w:rFonts w:cstheme="minorHAnsi"/>
          <w:color w:val="000000"/>
        </w:rPr>
        <w:t>en indiquant leurs</w:t>
      </w:r>
      <w:r w:rsidR="00390DE5">
        <w:rPr>
          <w:rFonts w:cstheme="minorHAnsi"/>
          <w:color w:val="000000"/>
        </w:rPr>
        <w:t xml:space="preserve"> coordonnées</w:t>
      </w:r>
      <w:r w:rsidR="00620233">
        <w:rPr>
          <w:rFonts w:cstheme="minorHAnsi"/>
          <w:color w:val="000000"/>
        </w:rPr>
        <w:t xml:space="preserve"> précises (nom-prénom, adresse postale, adresse mail, téléphone)</w:t>
      </w:r>
      <w:r w:rsidR="00390DE5">
        <w:rPr>
          <w:rFonts w:cstheme="minorHAnsi"/>
          <w:color w:val="000000"/>
        </w:rPr>
        <w:t xml:space="preserve">. </w:t>
      </w:r>
    </w:p>
    <w:p w14:paraId="6ED1C11B" w14:textId="2BE216FB" w:rsidR="006C74E5" w:rsidRDefault="00390DE5" w:rsidP="00390D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Ce bulletin devra être déposé </w:t>
      </w:r>
      <w:r w:rsidR="00620233">
        <w:rPr>
          <w:rFonts w:cstheme="minorHAnsi"/>
          <w:color w:val="000000"/>
        </w:rPr>
        <w:t xml:space="preserve">le dimanche </w:t>
      </w:r>
      <w:r w:rsidR="00A55A5C">
        <w:rPr>
          <w:rFonts w:cstheme="minorHAnsi"/>
          <w:color w:val="000000"/>
        </w:rPr>
        <w:t>27</w:t>
      </w:r>
      <w:r w:rsidR="00620233">
        <w:rPr>
          <w:rFonts w:cstheme="minorHAnsi"/>
          <w:color w:val="000000"/>
        </w:rPr>
        <w:t xml:space="preserve"> septembre avant 16h </w:t>
      </w:r>
      <w:r>
        <w:rPr>
          <w:rFonts w:cstheme="minorHAnsi"/>
          <w:color w:val="000000"/>
        </w:rPr>
        <w:t xml:space="preserve">dans l’une </w:t>
      </w:r>
      <w:r w:rsidR="00A55A5C">
        <w:rPr>
          <w:rFonts w:cstheme="minorHAnsi"/>
          <w:color w:val="000000"/>
        </w:rPr>
        <w:t xml:space="preserve">installée sur l’espace </w:t>
      </w:r>
      <w:r>
        <w:rPr>
          <w:rFonts w:cstheme="minorHAnsi"/>
          <w:color w:val="000000"/>
        </w:rPr>
        <w:t>de la Cité à Dole pendant le Chat Perché.</w:t>
      </w:r>
    </w:p>
    <w:p w14:paraId="549610E0" w14:textId="0D195523" w:rsidR="000C3FC3" w:rsidRDefault="000C3FC3" w:rsidP="006C74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C123752" w14:textId="77777777" w:rsidR="000C3FC3" w:rsidRPr="006D18F1" w:rsidRDefault="000C3FC3" w:rsidP="006C74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  <w:r w:rsidRPr="006D18F1">
        <w:rPr>
          <w:rFonts w:cstheme="minorHAnsi"/>
          <w:b/>
          <w:color w:val="000000"/>
        </w:rPr>
        <w:t>Lots à gagner :</w:t>
      </w:r>
    </w:p>
    <w:p w14:paraId="04BE71F1" w14:textId="181905E7" w:rsidR="00A55A5C" w:rsidRPr="00A55A5C" w:rsidRDefault="00F71299" w:rsidP="00A55A5C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Le Grand P</w:t>
      </w:r>
      <w:r w:rsidR="000C3FC3" w:rsidRPr="000C3FC3">
        <w:rPr>
          <w:rFonts w:cstheme="minorHAnsi"/>
          <w:color w:val="000000"/>
        </w:rPr>
        <w:t>rix (1</w:t>
      </w:r>
      <w:r w:rsidR="000C3FC3" w:rsidRPr="000C3FC3">
        <w:rPr>
          <w:rFonts w:cstheme="minorHAnsi"/>
          <w:color w:val="000000"/>
          <w:vertAlign w:val="superscript"/>
        </w:rPr>
        <w:t>e</w:t>
      </w:r>
      <w:r>
        <w:rPr>
          <w:rFonts w:cstheme="minorHAnsi"/>
          <w:color w:val="000000"/>
        </w:rPr>
        <w:t xml:space="preserve"> prix) : </w:t>
      </w:r>
      <w:r w:rsidR="0094706B">
        <w:rPr>
          <w:rFonts w:cstheme="minorHAnsi"/>
          <w:color w:val="000000"/>
        </w:rPr>
        <w:t xml:space="preserve">2 places pour le Cirque du Soleil le dimanche 22/11/26 offertes par le Zénith de Dijon </w:t>
      </w:r>
      <w:r w:rsidR="00A55A5C">
        <w:rPr>
          <w:rFonts w:cstheme="minorHAnsi"/>
          <w:color w:val="000000"/>
        </w:rPr>
        <w:t xml:space="preserve">et 4 </w:t>
      </w:r>
      <w:r w:rsidR="00E6103E">
        <w:rPr>
          <w:rFonts w:cstheme="minorHAnsi"/>
          <w:color w:val="000000"/>
        </w:rPr>
        <w:t>entrées</w:t>
      </w:r>
      <w:r w:rsidR="00A55A5C">
        <w:rPr>
          <w:rFonts w:cstheme="minorHAnsi"/>
          <w:color w:val="000000"/>
        </w:rPr>
        <w:t xml:space="preserve"> aux espaces culturels de la Cité (incluant l’exposition temporaire Révolutions dans l’assiette)</w:t>
      </w:r>
      <w:r w:rsidR="00E6103E">
        <w:rPr>
          <w:rFonts w:cstheme="minorHAnsi"/>
          <w:color w:val="000000"/>
        </w:rPr>
        <w:t xml:space="preserve">, 1 tablier de la Cité et 1 verre gravé, le totebag de la Cité, </w:t>
      </w:r>
      <w:r w:rsidR="0094706B">
        <w:rPr>
          <w:rFonts w:cstheme="minorHAnsi"/>
          <w:color w:val="000000"/>
        </w:rPr>
        <w:t xml:space="preserve">le </w:t>
      </w:r>
      <w:r w:rsidR="00E6103E">
        <w:rPr>
          <w:rFonts w:cstheme="minorHAnsi"/>
          <w:color w:val="000000"/>
        </w:rPr>
        <w:t xml:space="preserve">livre Bouchées doubles, 1 bouteille de </w:t>
      </w:r>
      <w:r w:rsidR="00E6103E" w:rsidRPr="000C3FC3">
        <w:rPr>
          <w:rFonts w:cstheme="minorHAnsi"/>
          <w:color w:val="000000"/>
        </w:rPr>
        <w:t>Bourgogne Dijon offerte par l’Association des Viticulteurs de Bourgogne Dijon</w:t>
      </w:r>
      <w:r w:rsidR="0094706B">
        <w:rPr>
          <w:rFonts w:cstheme="minorHAnsi"/>
          <w:color w:val="000000"/>
        </w:rPr>
        <w:t xml:space="preserve"> (valeur : 250</w:t>
      </w:r>
      <w:r w:rsidR="00E6103E">
        <w:rPr>
          <w:rFonts w:cstheme="minorHAnsi"/>
          <w:color w:val="000000"/>
        </w:rPr>
        <w:t>€)</w:t>
      </w:r>
    </w:p>
    <w:p w14:paraId="309823BF" w14:textId="5B09A6D5" w:rsidR="000C3FC3" w:rsidRPr="000C3FC3" w:rsidRDefault="000C3FC3" w:rsidP="000C3FC3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C3FC3">
        <w:rPr>
          <w:rFonts w:cstheme="minorHAnsi"/>
          <w:color w:val="000000"/>
        </w:rPr>
        <w:t>2</w:t>
      </w:r>
      <w:r w:rsidRPr="000C3FC3">
        <w:rPr>
          <w:rFonts w:cstheme="minorHAnsi"/>
          <w:color w:val="000000"/>
          <w:vertAlign w:val="superscript"/>
        </w:rPr>
        <w:t>e</w:t>
      </w:r>
      <w:r w:rsidRPr="000C3FC3">
        <w:rPr>
          <w:rFonts w:cstheme="minorHAnsi"/>
          <w:color w:val="000000"/>
        </w:rPr>
        <w:t xml:space="preserve"> prix : </w:t>
      </w:r>
      <w:r w:rsidR="0094706B" w:rsidRPr="00A55A5C">
        <w:rPr>
          <w:rFonts w:cstheme="minorHAnsi"/>
          <w:color w:val="000000"/>
        </w:rPr>
        <w:t>4 montées à la Tour Philippe Le Bon</w:t>
      </w:r>
      <w:r w:rsidR="0094706B">
        <w:rPr>
          <w:rFonts w:cstheme="minorHAnsi"/>
          <w:color w:val="000000"/>
        </w:rPr>
        <w:t xml:space="preserve"> et 4</w:t>
      </w:r>
      <w:r w:rsidR="00E6103E">
        <w:rPr>
          <w:rFonts w:cstheme="minorHAnsi"/>
          <w:color w:val="000000"/>
        </w:rPr>
        <w:t xml:space="preserve"> entrées aux espaces culturels de la Cité (incluant l’exposition temporaire Révolutions dans l’assiette), </w:t>
      </w:r>
      <w:r w:rsidRPr="000C3FC3">
        <w:rPr>
          <w:rFonts w:cstheme="minorHAnsi"/>
          <w:color w:val="000000"/>
        </w:rPr>
        <w:t xml:space="preserve">un verre gravé de la Cité, le totebag de la Cité, le livre d’Anthony Bechu et une bouteille de Bourgogne Dijon offerte par l’Association des Viticulteurs de Bourgogne Dijon (valeur : </w:t>
      </w:r>
      <w:r w:rsidR="0094706B">
        <w:rPr>
          <w:rFonts w:cstheme="minorHAnsi"/>
          <w:color w:val="000000"/>
        </w:rPr>
        <w:t>100</w:t>
      </w:r>
      <w:r w:rsidR="00F71299">
        <w:rPr>
          <w:rFonts w:cstheme="minorHAnsi"/>
          <w:color w:val="000000"/>
        </w:rPr>
        <w:t>€</w:t>
      </w:r>
      <w:r w:rsidRPr="000C3FC3">
        <w:rPr>
          <w:rFonts w:cstheme="minorHAnsi"/>
          <w:color w:val="000000"/>
        </w:rPr>
        <w:t>)</w:t>
      </w:r>
    </w:p>
    <w:p w14:paraId="57A01122" w14:textId="2B596E9A" w:rsidR="000C3FC3" w:rsidRPr="000C3FC3" w:rsidRDefault="000C3FC3" w:rsidP="000C3FC3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C3FC3">
        <w:rPr>
          <w:rFonts w:cstheme="minorHAnsi"/>
          <w:color w:val="000000"/>
        </w:rPr>
        <w:t>3</w:t>
      </w:r>
      <w:r w:rsidRPr="000C3FC3">
        <w:rPr>
          <w:rFonts w:cstheme="minorHAnsi"/>
          <w:color w:val="000000"/>
          <w:vertAlign w:val="superscript"/>
        </w:rPr>
        <w:t>e</w:t>
      </w:r>
      <w:r w:rsidRPr="000C3FC3">
        <w:rPr>
          <w:rFonts w:cstheme="minorHAnsi"/>
          <w:color w:val="000000"/>
        </w:rPr>
        <w:t xml:space="preserve"> prix : </w:t>
      </w:r>
      <w:r w:rsidR="0094706B">
        <w:rPr>
          <w:rFonts w:cstheme="minorHAnsi"/>
          <w:color w:val="000000"/>
        </w:rPr>
        <w:t xml:space="preserve">2 entrées aux espaces culturels de la Cité (incluant l’exposition temporaire Révolutions dans l’assiette), </w:t>
      </w:r>
      <w:r w:rsidRPr="000C3FC3">
        <w:rPr>
          <w:rFonts w:cstheme="minorHAnsi"/>
          <w:color w:val="000000"/>
        </w:rPr>
        <w:t>un verre gravé de la Cité, le totebag de la Cité, et une bouteille de Bourgogne Dijon offerte par l’Association des Viticulteurs de Bourgogne Dijon</w:t>
      </w:r>
      <w:r w:rsidR="00E6103E">
        <w:rPr>
          <w:rFonts w:cstheme="minorHAnsi"/>
          <w:color w:val="000000"/>
        </w:rPr>
        <w:t xml:space="preserve">, le livre catalogue </w:t>
      </w:r>
      <w:r w:rsidR="00E6103E" w:rsidRPr="00E6103E">
        <w:rPr>
          <w:rFonts w:cstheme="minorHAnsi"/>
          <w:i/>
          <w:color w:val="000000"/>
        </w:rPr>
        <w:t>Révolutions dans l’assiette</w:t>
      </w:r>
      <w:r w:rsidRPr="000C3FC3">
        <w:rPr>
          <w:rFonts w:cstheme="minorHAnsi"/>
          <w:color w:val="000000"/>
        </w:rPr>
        <w:t xml:space="preserve"> (valeur : </w:t>
      </w:r>
      <w:r w:rsidR="0094706B">
        <w:rPr>
          <w:rFonts w:cstheme="minorHAnsi"/>
          <w:color w:val="000000"/>
        </w:rPr>
        <w:t>60</w:t>
      </w:r>
      <w:r w:rsidR="00423552">
        <w:rPr>
          <w:rFonts w:cstheme="minorHAnsi"/>
          <w:color w:val="000000"/>
        </w:rPr>
        <w:t>€</w:t>
      </w:r>
      <w:r w:rsidRPr="000C3FC3">
        <w:rPr>
          <w:rFonts w:cstheme="minorHAnsi"/>
          <w:color w:val="000000"/>
        </w:rPr>
        <w:t>)</w:t>
      </w:r>
    </w:p>
    <w:p w14:paraId="678A102A" w14:textId="5820FA0A" w:rsidR="000C3FC3" w:rsidRDefault="000C3FC3" w:rsidP="006C74E5">
      <w:pPr>
        <w:autoSpaceDE w:val="0"/>
        <w:autoSpaceDN w:val="0"/>
        <w:adjustRightInd w:val="0"/>
        <w:spacing w:after="0" w:line="240" w:lineRule="auto"/>
        <w:rPr>
          <w:rFonts w:eastAsia="Arial-BoldMT" w:cstheme="minorHAnsi"/>
          <w:b/>
          <w:bCs/>
          <w:color w:val="000000"/>
        </w:rPr>
      </w:pPr>
    </w:p>
    <w:p w14:paraId="04254879" w14:textId="77777777" w:rsidR="00796488" w:rsidRDefault="00796488" w:rsidP="006C74E5">
      <w:pPr>
        <w:autoSpaceDE w:val="0"/>
        <w:autoSpaceDN w:val="0"/>
        <w:adjustRightInd w:val="0"/>
        <w:spacing w:after="0" w:line="240" w:lineRule="auto"/>
        <w:rPr>
          <w:rFonts w:eastAsia="Arial-BoldMT" w:cstheme="minorHAnsi"/>
          <w:b/>
          <w:bCs/>
          <w:color w:val="000000"/>
        </w:rPr>
      </w:pPr>
    </w:p>
    <w:p w14:paraId="72F0F238" w14:textId="4EB3FCDC" w:rsidR="006D18F1" w:rsidRDefault="006D18F1" w:rsidP="006C74E5">
      <w:pPr>
        <w:autoSpaceDE w:val="0"/>
        <w:autoSpaceDN w:val="0"/>
        <w:adjustRightInd w:val="0"/>
        <w:spacing w:after="0" w:line="240" w:lineRule="auto"/>
        <w:rPr>
          <w:rFonts w:eastAsia="Arial-BoldMT" w:cstheme="minorHAnsi"/>
          <w:b/>
          <w:bCs/>
          <w:color w:val="000000"/>
        </w:rPr>
      </w:pPr>
    </w:p>
    <w:p w14:paraId="69F853F1" w14:textId="05CD70AD" w:rsidR="00423552" w:rsidRDefault="00423552" w:rsidP="006C74E5">
      <w:pPr>
        <w:autoSpaceDE w:val="0"/>
        <w:autoSpaceDN w:val="0"/>
        <w:adjustRightInd w:val="0"/>
        <w:spacing w:after="0" w:line="240" w:lineRule="auto"/>
        <w:rPr>
          <w:rFonts w:eastAsia="Arial-BoldMT" w:cstheme="minorHAnsi"/>
          <w:b/>
          <w:bCs/>
          <w:color w:val="000000"/>
        </w:rPr>
      </w:pPr>
    </w:p>
    <w:p w14:paraId="35686335" w14:textId="14FAFF4A" w:rsidR="00423552" w:rsidRDefault="00423552" w:rsidP="006C74E5">
      <w:pPr>
        <w:autoSpaceDE w:val="0"/>
        <w:autoSpaceDN w:val="0"/>
        <w:adjustRightInd w:val="0"/>
        <w:spacing w:after="0" w:line="240" w:lineRule="auto"/>
        <w:rPr>
          <w:rFonts w:eastAsia="Arial-BoldMT" w:cstheme="minorHAnsi"/>
          <w:b/>
          <w:bCs/>
          <w:color w:val="000000"/>
        </w:rPr>
      </w:pPr>
    </w:p>
    <w:p w14:paraId="7C2074B3" w14:textId="143E48D5" w:rsidR="00423552" w:rsidRDefault="00423552" w:rsidP="006C74E5">
      <w:pPr>
        <w:autoSpaceDE w:val="0"/>
        <w:autoSpaceDN w:val="0"/>
        <w:adjustRightInd w:val="0"/>
        <w:spacing w:after="0" w:line="240" w:lineRule="auto"/>
        <w:rPr>
          <w:rFonts w:eastAsia="Arial-BoldMT" w:cstheme="minorHAnsi"/>
          <w:b/>
          <w:bCs/>
          <w:color w:val="000000"/>
        </w:rPr>
      </w:pPr>
    </w:p>
    <w:p w14:paraId="347CCA27" w14:textId="2ED67048" w:rsidR="00423552" w:rsidRDefault="00423552" w:rsidP="006C74E5">
      <w:pPr>
        <w:autoSpaceDE w:val="0"/>
        <w:autoSpaceDN w:val="0"/>
        <w:adjustRightInd w:val="0"/>
        <w:spacing w:after="0" w:line="240" w:lineRule="auto"/>
        <w:rPr>
          <w:rFonts w:eastAsia="Arial-BoldMT" w:cstheme="minorHAnsi"/>
          <w:b/>
          <w:bCs/>
          <w:color w:val="000000"/>
        </w:rPr>
      </w:pPr>
    </w:p>
    <w:p w14:paraId="739E3C2A" w14:textId="77777777" w:rsidR="00E6103E" w:rsidRDefault="00E6103E" w:rsidP="006C74E5">
      <w:pPr>
        <w:autoSpaceDE w:val="0"/>
        <w:autoSpaceDN w:val="0"/>
        <w:adjustRightInd w:val="0"/>
        <w:spacing w:after="0" w:line="240" w:lineRule="auto"/>
        <w:rPr>
          <w:rFonts w:eastAsia="Arial-BoldMT" w:cstheme="minorHAnsi"/>
          <w:b/>
          <w:bCs/>
          <w:color w:val="000000"/>
        </w:rPr>
      </w:pPr>
    </w:p>
    <w:p w14:paraId="369B02CF" w14:textId="418C5C85" w:rsidR="006C74E5" w:rsidRPr="006D18F1" w:rsidRDefault="006C74E5" w:rsidP="006C74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  <w:r w:rsidRPr="006D18F1">
        <w:rPr>
          <w:rFonts w:cstheme="minorHAnsi"/>
          <w:b/>
          <w:color w:val="000000"/>
        </w:rPr>
        <w:t>Article 4 : DÉSIGNATION DES GAGNANTS ET REMISE DES LOTS</w:t>
      </w:r>
    </w:p>
    <w:p w14:paraId="01D7E233" w14:textId="796B64FF" w:rsidR="000C3FC3" w:rsidRPr="009C2D13" w:rsidRDefault="00E6103E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>
        <w:rPr>
          <w:rFonts w:cstheme="minorHAnsi"/>
          <w:color w:val="000000"/>
        </w:rPr>
        <w:t>L</w:t>
      </w:r>
      <w:r w:rsidR="000C3FC3">
        <w:rPr>
          <w:rFonts w:cstheme="minorHAnsi"/>
          <w:color w:val="000000"/>
        </w:rPr>
        <w:t xml:space="preserve">e tirage au sort des gagnants aura lieu le </w:t>
      </w:r>
      <w:r>
        <w:rPr>
          <w:rFonts w:cstheme="minorHAnsi"/>
          <w:color w:val="000000"/>
        </w:rPr>
        <w:t>mercredi 30 septembre 2026.</w:t>
      </w:r>
      <w:r w:rsidR="000C3FC3">
        <w:rPr>
          <w:rFonts w:cstheme="minorHAnsi"/>
          <w:color w:val="000000"/>
        </w:rPr>
        <w:t xml:space="preserve"> </w:t>
      </w:r>
    </w:p>
    <w:p w14:paraId="5F7014AE" w14:textId="490FDD34" w:rsidR="006C74E5" w:rsidRPr="006C74E5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C74E5">
        <w:rPr>
          <w:rFonts w:cstheme="minorHAnsi"/>
          <w:color w:val="000000"/>
        </w:rPr>
        <w:t>Les lots seront à récupérer à la Cité Internationale</w:t>
      </w:r>
      <w:r w:rsidR="00423552">
        <w:rPr>
          <w:rFonts w:cstheme="minorHAnsi"/>
          <w:color w:val="000000"/>
        </w:rPr>
        <w:t xml:space="preserve"> de la Gastronomie et du Vin au </w:t>
      </w:r>
      <w:r w:rsidRPr="006C74E5">
        <w:rPr>
          <w:rFonts w:cstheme="minorHAnsi"/>
          <w:color w:val="000000"/>
        </w:rPr>
        <w:t xml:space="preserve">12 parvis de l’UNESCO, 21000 DIJON à partir </w:t>
      </w:r>
      <w:r w:rsidR="00F86CC3">
        <w:rPr>
          <w:rFonts w:cstheme="minorHAnsi"/>
          <w:color w:val="000000"/>
        </w:rPr>
        <w:t>du 1/10/2026</w:t>
      </w:r>
      <w:bookmarkStart w:id="0" w:name="_GoBack"/>
      <w:bookmarkEnd w:id="0"/>
      <w:r w:rsidR="000C3FC3">
        <w:rPr>
          <w:rFonts w:cstheme="minorHAnsi"/>
          <w:color w:val="000000"/>
        </w:rPr>
        <w:t>.</w:t>
      </w:r>
      <w:r w:rsidRPr="006C74E5">
        <w:rPr>
          <w:rFonts w:cstheme="minorHAnsi"/>
          <w:color w:val="000000"/>
        </w:rPr>
        <w:t xml:space="preserve"> </w:t>
      </w:r>
      <w:r w:rsidR="006D18F1">
        <w:rPr>
          <w:rFonts w:cstheme="minorHAnsi"/>
          <w:color w:val="000000"/>
        </w:rPr>
        <w:t xml:space="preserve">Ils pourront être retirés dans un délai de 3 mois. </w:t>
      </w:r>
      <w:r w:rsidRPr="006C74E5">
        <w:rPr>
          <w:rFonts w:cstheme="minorHAnsi"/>
          <w:color w:val="000000"/>
        </w:rPr>
        <w:t>Passé ce délai, le gagnant ne pourra plus y prétendre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et le lot restera la propriété de la Cité Internationale de la Gastronomie et du Vin.</w:t>
      </w:r>
    </w:p>
    <w:p w14:paraId="69D64295" w14:textId="77777777" w:rsidR="000C3FC3" w:rsidRDefault="000C3FC3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8E59176" w14:textId="77777777" w:rsidR="00423552" w:rsidRDefault="00423552" w:rsidP="006C74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</w:p>
    <w:p w14:paraId="5BC53322" w14:textId="1EB7B69E" w:rsidR="006C74E5" w:rsidRPr="00620233" w:rsidRDefault="006C74E5" w:rsidP="006C74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  <w:r w:rsidRPr="00620233">
        <w:rPr>
          <w:rFonts w:cstheme="minorHAnsi"/>
          <w:b/>
          <w:color w:val="000000"/>
        </w:rPr>
        <w:t>Article 5 : UTILISATION DES DONNÉES PERSONNELLES</w:t>
      </w:r>
    </w:p>
    <w:p w14:paraId="4637A2E9" w14:textId="17E67263" w:rsidR="006D18F1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C74E5">
        <w:rPr>
          <w:rFonts w:cstheme="minorHAnsi"/>
          <w:color w:val="000000"/>
        </w:rPr>
        <w:t>Pour récupérer leurs lots, les gagnants doive</w:t>
      </w:r>
      <w:r w:rsidR="006D18F1">
        <w:rPr>
          <w:rFonts w:cstheme="minorHAnsi"/>
          <w:color w:val="000000"/>
        </w:rPr>
        <w:t xml:space="preserve">nt nécessairement fournir leurs coordonnées (nom, </w:t>
      </w:r>
      <w:r w:rsidRPr="006C74E5">
        <w:rPr>
          <w:rFonts w:cstheme="minorHAnsi"/>
          <w:color w:val="000000"/>
        </w:rPr>
        <w:t>prénom, numéro de téléphone et adresse mail). Ces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informations sont collectées par</w:t>
      </w:r>
      <w:r w:rsidR="006D18F1">
        <w:rPr>
          <w:rFonts w:cstheme="minorHAnsi"/>
          <w:color w:val="000000"/>
        </w:rPr>
        <w:t xml:space="preserve"> la société </w:t>
      </w:r>
      <w:r w:rsidRPr="006C74E5">
        <w:rPr>
          <w:rFonts w:cstheme="minorHAnsi"/>
          <w:color w:val="000000"/>
        </w:rPr>
        <w:t>organisatrice et sont essentielles à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 xml:space="preserve">l’attribution des lots. </w:t>
      </w:r>
    </w:p>
    <w:p w14:paraId="23764849" w14:textId="74795B5E" w:rsidR="006D18F1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C74E5">
        <w:rPr>
          <w:rFonts w:cstheme="minorHAnsi"/>
          <w:color w:val="000000"/>
        </w:rPr>
        <w:t>Les gagnants disposent d’un droit d’opposition à ce que leurs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données personnelles soient utilisées à des fins commerciales, publicitaires ou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promotionnelles, en dehors de la participation à ce jeu concours, qu’ils peuvent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faire valoir dès leur victoire.</w:t>
      </w:r>
    </w:p>
    <w:p w14:paraId="069A867B" w14:textId="0B103A2E" w:rsidR="006C74E5" w:rsidRPr="006C74E5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C74E5">
        <w:rPr>
          <w:rFonts w:cstheme="minorHAnsi"/>
          <w:color w:val="000000"/>
        </w:rPr>
        <w:t>Chaque participant dispose, en vertu de la loi Informati</w:t>
      </w:r>
      <w:r w:rsidR="006D18F1">
        <w:rPr>
          <w:rFonts w:cstheme="minorHAnsi"/>
          <w:color w:val="000000"/>
        </w:rPr>
        <w:t xml:space="preserve">que et Libertés du 6 janvier </w:t>
      </w:r>
      <w:r w:rsidRPr="006C74E5">
        <w:rPr>
          <w:rFonts w:cstheme="minorHAnsi"/>
          <w:color w:val="000000"/>
        </w:rPr>
        <w:t>1978, modifiée par la loi du 6 août 2004, d’un droit d’accès, de rectification, de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clarification ou de radiation d’informations le concernant et d’un droit d’opposition,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qui pourront être exerc</w:t>
      </w:r>
      <w:r w:rsidR="006D18F1">
        <w:rPr>
          <w:rFonts w:cstheme="minorHAnsi"/>
          <w:color w:val="000000"/>
        </w:rPr>
        <w:t xml:space="preserve">és en écrivant à la </w:t>
      </w:r>
      <w:r w:rsidRPr="006C74E5">
        <w:rPr>
          <w:rFonts w:cstheme="minorHAnsi"/>
          <w:color w:val="000000"/>
        </w:rPr>
        <w:t>Cité Internationale de la Gastronomie et</w:t>
      </w:r>
      <w:r w:rsidR="006D18F1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 xml:space="preserve">du </w:t>
      </w:r>
      <w:r w:rsidR="00620233">
        <w:rPr>
          <w:rFonts w:cstheme="minorHAnsi"/>
          <w:color w:val="000000"/>
        </w:rPr>
        <w:t xml:space="preserve">Vin à l’adresse mail suivante : </w:t>
      </w:r>
      <w:r w:rsidRPr="006C74E5">
        <w:rPr>
          <w:rFonts w:cstheme="minorHAnsi"/>
          <w:color w:val="000000"/>
        </w:rPr>
        <w:t>citedelagastronomie@ville-dijon.fr</w:t>
      </w:r>
    </w:p>
    <w:p w14:paraId="1D8A433C" w14:textId="174B3050" w:rsidR="00620233" w:rsidRDefault="00620233" w:rsidP="006C74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3A8936A5" w14:textId="77777777" w:rsidR="00423552" w:rsidRDefault="00423552" w:rsidP="006C74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125CCEC" w14:textId="153E9942" w:rsidR="006C74E5" w:rsidRPr="00620233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620233">
        <w:rPr>
          <w:rFonts w:cstheme="minorHAnsi"/>
          <w:b/>
          <w:color w:val="000000"/>
        </w:rPr>
        <w:t>Article 6 : RÈGLEMENT DU JEU</w:t>
      </w:r>
    </w:p>
    <w:p w14:paraId="1BBB8F55" w14:textId="6745C389" w:rsidR="006C74E5" w:rsidRPr="006C74E5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C74E5">
        <w:rPr>
          <w:rFonts w:cstheme="minorHAnsi"/>
          <w:color w:val="000000"/>
        </w:rPr>
        <w:t>Le règlement peut être adressé sur s</w:t>
      </w:r>
      <w:r w:rsidR="006D18F1">
        <w:rPr>
          <w:rFonts w:cstheme="minorHAnsi"/>
          <w:color w:val="000000"/>
        </w:rPr>
        <w:t xml:space="preserve">imple demande auprès de la Cité </w:t>
      </w:r>
      <w:r w:rsidR="00620233">
        <w:rPr>
          <w:rFonts w:cstheme="minorHAnsi"/>
          <w:color w:val="000000"/>
        </w:rPr>
        <w:t xml:space="preserve">Internationale de la </w:t>
      </w:r>
      <w:r w:rsidRPr="006C74E5">
        <w:rPr>
          <w:rFonts w:cstheme="minorHAnsi"/>
          <w:color w:val="000000"/>
        </w:rPr>
        <w:t>Gastronomie et du Vin.</w:t>
      </w:r>
    </w:p>
    <w:p w14:paraId="158321AB" w14:textId="3921F801" w:rsidR="006D18F1" w:rsidRDefault="006D18F1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67341DBF" w14:textId="77777777" w:rsidR="00423552" w:rsidRDefault="00423552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5767245" w14:textId="75F00F2D" w:rsidR="006C74E5" w:rsidRPr="00620233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620233">
        <w:rPr>
          <w:rFonts w:cstheme="minorHAnsi"/>
          <w:b/>
          <w:color w:val="000000"/>
        </w:rPr>
        <w:t>Article 7 : ACCEPTATION DU RÈGLEMENT</w:t>
      </w:r>
    </w:p>
    <w:p w14:paraId="7FDC736B" w14:textId="1A1CBB25" w:rsidR="006C74E5" w:rsidRPr="006C74E5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C74E5">
        <w:rPr>
          <w:rFonts w:cstheme="minorHAnsi"/>
          <w:color w:val="000000"/>
        </w:rPr>
        <w:t>La participation au jeu concours implique une acc</w:t>
      </w:r>
      <w:r w:rsidR="00620233">
        <w:rPr>
          <w:rFonts w:cstheme="minorHAnsi"/>
          <w:color w:val="000000"/>
        </w:rPr>
        <w:t xml:space="preserve">eptation totale et sans réserve </w:t>
      </w:r>
      <w:r w:rsidRPr="006C74E5">
        <w:rPr>
          <w:rFonts w:cstheme="minorHAnsi"/>
          <w:color w:val="000000"/>
        </w:rPr>
        <w:t>des conditions de ce présent règlement. Aucune réclamation ne pourra être</w:t>
      </w:r>
      <w:r w:rsidR="00620233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réceptionnée passé un délai de 30 jours à compter de l’annonce de chaque</w:t>
      </w:r>
      <w:r w:rsidR="00620233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gagnant.</w:t>
      </w:r>
    </w:p>
    <w:p w14:paraId="6A7EF058" w14:textId="5C10260B" w:rsidR="00423552" w:rsidRDefault="00423552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72904E35" w14:textId="77777777" w:rsidR="00423552" w:rsidRDefault="00423552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4744C6A2" w14:textId="3A5ADE49" w:rsidR="006C74E5" w:rsidRPr="00620233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620233">
        <w:rPr>
          <w:rFonts w:cstheme="minorHAnsi"/>
          <w:b/>
          <w:color w:val="000000"/>
        </w:rPr>
        <w:t>Article 8 : RESPONSABILITÉ ET DROITS</w:t>
      </w:r>
    </w:p>
    <w:p w14:paraId="2A7CA9C7" w14:textId="715E102F" w:rsidR="00620233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C74E5">
        <w:rPr>
          <w:rFonts w:cstheme="minorHAnsi"/>
          <w:color w:val="000000"/>
        </w:rPr>
        <w:t>Ce concours n’est en aucun cas parrainé, approu</w:t>
      </w:r>
      <w:r w:rsidR="00620233">
        <w:rPr>
          <w:rFonts w:cstheme="minorHAnsi"/>
          <w:color w:val="000000"/>
        </w:rPr>
        <w:t xml:space="preserve">vé, administré par ou associé à </w:t>
      </w:r>
      <w:r w:rsidR="00620233">
        <w:t xml:space="preserve">Facebook, </w:t>
      </w:r>
      <w:r w:rsidR="00620233" w:rsidRPr="006C74E5">
        <w:rPr>
          <w:rFonts w:cstheme="minorHAnsi"/>
          <w:color w:val="000000"/>
        </w:rPr>
        <w:t>Instagram</w:t>
      </w:r>
      <w:r w:rsidR="00620233">
        <w:t>, Twitter, Google, Apple ou Microsoft</w:t>
      </w:r>
      <w:r w:rsidRPr="006C74E5">
        <w:rPr>
          <w:rFonts w:cstheme="minorHAnsi"/>
          <w:color w:val="000000"/>
        </w:rPr>
        <w:t xml:space="preserve">. </w:t>
      </w:r>
    </w:p>
    <w:p w14:paraId="47741224" w14:textId="6B9FB343" w:rsidR="000E15A0" w:rsidRPr="00620233" w:rsidRDefault="006C74E5" w:rsidP="004235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C74E5">
        <w:rPr>
          <w:rFonts w:cstheme="minorHAnsi"/>
          <w:color w:val="000000"/>
        </w:rPr>
        <w:t>Les informations que vous communiquez sont uniquement fournies à la</w:t>
      </w:r>
      <w:r w:rsidR="00620233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Cité Internationale de la Gastronomie et du Vin et non à Instagram. Ces</w:t>
      </w:r>
      <w:r w:rsidR="00620233">
        <w:rPr>
          <w:rFonts w:cstheme="minorHAnsi"/>
          <w:color w:val="000000"/>
        </w:rPr>
        <w:t xml:space="preserve"> </w:t>
      </w:r>
      <w:r w:rsidRPr="006C74E5">
        <w:rPr>
          <w:rFonts w:cstheme="minorHAnsi"/>
          <w:color w:val="000000"/>
        </w:rPr>
        <w:t>informations ne seront utilisées que pour l’attribution des lots aux gagnants.</w:t>
      </w:r>
    </w:p>
    <w:sectPr w:rsidR="000E15A0" w:rsidRPr="0062023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9F2B1" w14:textId="77777777" w:rsidR="006D18F1" w:rsidRDefault="006D18F1" w:rsidP="006D18F1">
      <w:pPr>
        <w:spacing w:after="0" w:line="240" w:lineRule="auto"/>
      </w:pPr>
      <w:r>
        <w:separator/>
      </w:r>
    </w:p>
  </w:endnote>
  <w:endnote w:type="continuationSeparator" w:id="0">
    <w:p w14:paraId="52706920" w14:textId="77777777" w:rsidR="006D18F1" w:rsidRDefault="006D18F1" w:rsidP="006D1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4967457"/>
      <w:docPartObj>
        <w:docPartGallery w:val="Page Numbers (Bottom of Page)"/>
        <w:docPartUnique/>
      </w:docPartObj>
    </w:sdtPr>
    <w:sdtEndPr/>
    <w:sdtContent>
      <w:p w14:paraId="35ABDD99" w14:textId="6B385DA2" w:rsidR="006D18F1" w:rsidRDefault="006D18F1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6CC3">
          <w:rPr>
            <w:noProof/>
          </w:rPr>
          <w:t>1</w:t>
        </w:r>
        <w:r>
          <w:fldChar w:fldCharType="end"/>
        </w:r>
      </w:p>
    </w:sdtContent>
  </w:sdt>
  <w:p w14:paraId="55E787A7" w14:textId="77777777" w:rsidR="006D18F1" w:rsidRDefault="006D18F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BDB5D" w14:textId="77777777" w:rsidR="006D18F1" w:rsidRDefault="006D18F1" w:rsidP="006D18F1">
      <w:pPr>
        <w:spacing w:after="0" w:line="240" w:lineRule="auto"/>
      </w:pPr>
      <w:r>
        <w:separator/>
      </w:r>
    </w:p>
  </w:footnote>
  <w:footnote w:type="continuationSeparator" w:id="0">
    <w:p w14:paraId="601A403F" w14:textId="77777777" w:rsidR="006D18F1" w:rsidRDefault="006D18F1" w:rsidP="006D1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4524"/>
    <w:multiLevelType w:val="hybridMultilevel"/>
    <w:tmpl w:val="8FD422E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4E5"/>
    <w:rsid w:val="000C3FC3"/>
    <w:rsid w:val="000E15A0"/>
    <w:rsid w:val="001D4AB3"/>
    <w:rsid w:val="00390DE5"/>
    <w:rsid w:val="00423552"/>
    <w:rsid w:val="00587CEB"/>
    <w:rsid w:val="00620233"/>
    <w:rsid w:val="006C74E5"/>
    <w:rsid w:val="006D18F1"/>
    <w:rsid w:val="007065D7"/>
    <w:rsid w:val="00796488"/>
    <w:rsid w:val="0094706B"/>
    <w:rsid w:val="009C2D13"/>
    <w:rsid w:val="00A55A5C"/>
    <w:rsid w:val="00E6103E"/>
    <w:rsid w:val="00F71299"/>
    <w:rsid w:val="00F8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E261"/>
  <w15:chartTrackingRefBased/>
  <w15:docId w15:val="{D1D2DF30-E91E-4491-BC1C-11C274BB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C3FC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D1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18F1"/>
  </w:style>
  <w:style w:type="paragraph" w:styleId="Pieddepage">
    <w:name w:val="footer"/>
    <w:basedOn w:val="Normal"/>
    <w:link w:val="PieddepageCar"/>
    <w:uiPriority w:val="99"/>
    <w:unhideWhenUsed/>
    <w:rsid w:val="006D1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18F1"/>
  </w:style>
  <w:style w:type="character" w:styleId="Lienhypertexte">
    <w:name w:val="Hyperlink"/>
    <w:basedOn w:val="Policepardfaut"/>
    <w:uiPriority w:val="99"/>
    <w:semiHidden/>
    <w:unhideWhenUsed/>
    <w:rsid w:val="0062023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65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5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0F4CE9DCC3A46B3A973C8A6470459" ma:contentTypeVersion="13" ma:contentTypeDescription="Create a new document." ma:contentTypeScope="" ma:versionID="7bca3e16d7e8e900fb36ef39ca15db02">
  <xsd:schema xmlns:xsd="http://www.w3.org/2001/XMLSchema" xmlns:xs="http://www.w3.org/2001/XMLSchema" xmlns:p="http://schemas.microsoft.com/office/2006/metadata/properties" xmlns:ns3="807fba7a-48c6-4fc7-b8da-4db152724753" targetNamespace="http://schemas.microsoft.com/office/2006/metadata/properties" ma:root="true" ma:fieldsID="8c52911bfe1638d51752ee9adfe35019" ns3:_="">
    <xsd:import namespace="807fba7a-48c6-4fc7-b8da-4db1527247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fba7a-48c6-4fc7-b8da-4db152724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A58B9D-E8A3-4BCE-80D3-A23552E170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236F4D-30D3-40EF-974F-2C919B72C2C3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807fba7a-48c6-4fc7-b8da-4db15272475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42AAFB4-DB6E-43DE-B809-1D4E57861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7fba7a-48c6-4fc7-b8da-4db1527247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764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Metropole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CASSARD Michèle</dc:creator>
  <cp:keywords/>
  <dc:description/>
  <cp:lastModifiedBy>CASSARD Michèle</cp:lastModifiedBy>
  <cp:revision>3</cp:revision>
  <cp:lastPrinted>2024-07-23T12:30:00Z</cp:lastPrinted>
  <dcterms:created xsi:type="dcterms:W3CDTF">2026-09-07T09:19:00Z</dcterms:created>
  <dcterms:modified xsi:type="dcterms:W3CDTF">2026-09-07T09:55:00Z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0x0101004AB0F4CE9DCC3A46B3A973C8A6470459</vt:lpwstr>
  </property>
</Properties>
</file>